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388D" w14:textId="04F1703F" w:rsidR="00554644" w:rsidRPr="00D17500" w:rsidRDefault="00D17500" w:rsidP="00D17500">
      <w:pPr>
        <w:pStyle w:val="0"/>
        <w:spacing w:after="0" w:afterAutospacing="0" w:line="360" w:lineRule="auto"/>
        <w:jc w:val="center"/>
        <w:rPr>
          <w:rFonts w:ascii="Times New Roman" w:eastAsia="돋움" w:hAnsi="Times New Roman" w:cs="Times New Roman"/>
          <w:b/>
          <w:bCs/>
          <w:color w:val="333333"/>
          <w:sz w:val="28"/>
          <w:szCs w:val="28"/>
          <w:shd w:val="clear" w:color="auto" w:fill="FFFFFF"/>
        </w:rPr>
      </w:pPr>
      <w:r w:rsidRPr="00D17500">
        <w:rPr>
          <w:rFonts w:ascii="Times New Roman" w:eastAsia="돋움" w:hAnsi="Times New Roman" w:cs="Times New Roman"/>
          <w:b/>
          <w:bCs/>
          <w:color w:val="333333"/>
          <w:sz w:val="28"/>
          <w:szCs w:val="28"/>
          <w:shd w:val="clear" w:color="auto" w:fill="FFFFFF"/>
        </w:rPr>
        <w:t>Omics-based f</w:t>
      </w:r>
      <w:r w:rsidR="00554644" w:rsidRPr="00D17500">
        <w:rPr>
          <w:rFonts w:ascii="Times New Roman" w:eastAsia="돋움" w:hAnsi="Times New Roman" w:cs="Times New Roman"/>
          <w:b/>
          <w:bCs/>
          <w:color w:val="333333"/>
          <w:sz w:val="28"/>
          <w:szCs w:val="28"/>
          <w:shd w:val="clear" w:color="auto" w:fill="FFFFFF"/>
        </w:rPr>
        <w:t>unctional</w:t>
      </w:r>
      <w:r w:rsidR="00C1662F" w:rsidRPr="00D17500">
        <w:rPr>
          <w:rFonts w:ascii="Times New Roman" w:eastAsia="돋움" w:hAnsi="Times New Roman" w:cs="Times New Roman"/>
          <w:b/>
          <w:bCs/>
          <w:color w:val="333333"/>
          <w:sz w:val="28"/>
          <w:szCs w:val="28"/>
          <w:shd w:val="clear" w:color="auto" w:fill="FFFFFF"/>
        </w:rPr>
        <w:t xml:space="preserve"> </w:t>
      </w:r>
      <w:r w:rsidR="00554644" w:rsidRPr="00D17500">
        <w:rPr>
          <w:rFonts w:ascii="Times New Roman" w:eastAsia="돋움" w:hAnsi="Times New Roman" w:cs="Times New Roman"/>
          <w:b/>
          <w:bCs/>
          <w:color w:val="333333"/>
          <w:sz w:val="28"/>
          <w:szCs w:val="28"/>
          <w:shd w:val="clear" w:color="auto" w:fill="FFFFFF"/>
        </w:rPr>
        <w:t>analysis of</w:t>
      </w:r>
      <w:r>
        <w:rPr>
          <w:rFonts w:ascii="Times New Roman" w:eastAsia="돋움" w:hAnsi="Times New Roman" w:cs="Times New Roman"/>
          <w:b/>
          <w:bCs/>
          <w:color w:val="333333"/>
          <w:sz w:val="28"/>
          <w:szCs w:val="28"/>
          <w:shd w:val="clear" w:color="auto" w:fill="FFFFFF"/>
        </w:rPr>
        <w:t xml:space="preserve"> </w:t>
      </w:r>
      <w:r w:rsidRPr="00D17500">
        <w:rPr>
          <w:rFonts w:ascii="Times New Roman" w:hAnsi="Times New Roman" w:cs="Times New Roman"/>
          <w:b/>
          <w:bCs/>
          <w:sz w:val="28"/>
          <w:szCs w:val="28"/>
        </w:rPr>
        <w:t>meristematic </w:t>
      </w:r>
      <w:r>
        <w:rPr>
          <w:rFonts w:ascii="Times New Roman" w:hAnsi="Times New Roman" w:cs="Times New Roman"/>
          <w:b/>
          <w:bCs/>
          <w:sz w:val="28"/>
          <w:szCs w:val="28"/>
        </w:rPr>
        <w:t>cambium-driven</w:t>
      </w:r>
      <w:r w:rsidR="00974CA0" w:rsidRPr="00D17500">
        <w:rPr>
          <w:rFonts w:ascii="Times New Roman" w:eastAsia="돋움" w:hAnsi="Times New Roman" w:cs="Times New Roman"/>
          <w:b/>
          <w:bCs/>
          <w:color w:val="333333"/>
          <w:sz w:val="28"/>
          <w:szCs w:val="28"/>
          <w:shd w:val="clear" w:color="auto" w:fill="FFFFFF"/>
        </w:rPr>
        <w:t xml:space="preserve"> storage </w:t>
      </w:r>
      <w:r w:rsidR="003C3E26" w:rsidRPr="00D17500">
        <w:rPr>
          <w:rFonts w:ascii="Times New Roman" w:eastAsia="돋움" w:hAnsi="Times New Roman" w:cs="Times New Roman"/>
          <w:b/>
          <w:bCs/>
          <w:color w:val="333333"/>
          <w:sz w:val="28"/>
          <w:szCs w:val="28"/>
          <w:shd w:val="clear" w:color="auto" w:fill="FFFFFF"/>
        </w:rPr>
        <w:t>root development</w:t>
      </w:r>
      <w:r w:rsidRPr="00D17500">
        <w:rPr>
          <w:rFonts w:ascii="Times New Roman" w:eastAsia="돋움" w:hAnsi="Times New Roman" w:cs="Times New Roman"/>
          <w:b/>
          <w:bCs/>
          <w:color w:val="333333"/>
          <w:sz w:val="28"/>
          <w:szCs w:val="28"/>
          <w:shd w:val="clear" w:color="auto" w:fill="FFFFFF"/>
        </w:rPr>
        <w:t xml:space="preserve"> </w:t>
      </w:r>
      <w:r w:rsidR="00554644" w:rsidRPr="00D17500">
        <w:rPr>
          <w:rFonts w:ascii="Times New Roman" w:eastAsia="돋움" w:hAnsi="Times New Roman" w:cs="Times New Roman"/>
          <w:b/>
          <w:bCs/>
          <w:color w:val="333333"/>
          <w:sz w:val="28"/>
          <w:szCs w:val="28"/>
          <w:shd w:val="clear" w:color="auto" w:fill="FFFFFF"/>
        </w:rPr>
        <w:t>in </w:t>
      </w:r>
      <w:r w:rsidR="00554644" w:rsidRPr="00D17500">
        <w:rPr>
          <w:rFonts w:ascii="Times New Roman" w:eastAsia="돋움" w:hAnsi="Times New Roman" w:cs="Times New Roman"/>
          <w:b/>
          <w:bCs/>
          <w:i/>
          <w:iCs/>
          <w:color w:val="333333"/>
          <w:sz w:val="28"/>
          <w:szCs w:val="28"/>
          <w:shd w:val="clear" w:color="auto" w:fill="FFFFFF"/>
        </w:rPr>
        <w:t>Panax ginseng</w:t>
      </w:r>
    </w:p>
    <w:p w14:paraId="68076020" w14:textId="59DBBFD5" w:rsidR="0089639C" w:rsidRPr="0089639C" w:rsidRDefault="0089639C" w:rsidP="0089639C">
      <w:pPr>
        <w:pStyle w:val="MDPI13authornames"/>
        <w:spacing w:line="360" w:lineRule="auto"/>
        <w:jc w:val="center"/>
        <w:rPr>
          <w:rFonts w:ascii="Times New Roman" w:hAnsi="Times New Roman"/>
          <w:color w:val="FF0000"/>
          <w:sz w:val="24"/>
          <w:szCs w:val="24"/>
          <w:u w:val="single"/>
        </w:rPr>
      </w:pPr>
      <w:r w:rsidRPr="0089639C">
        <w:rPr>
          <w:rFonts w:ascii="Times New Roman" w:hAnsi="Times New Roman"/>
          <w:color w:val="auto"/>
          <w:sz w:val="24"/>
          <w:szCs w:val="24"/>
          <w:u w:val="single"/>
        </w:rPr>
        <w:t>Hojin Ryu</w:t>
      </w:r>
    </w:p>
    <w:p w14:paraId="7DFF8DB4" w14:textId="0EF02A3B" w:rsidR="0089639C" w:rsidRPr="0089639C" w:rsidRDefault="0089639C" w:rsidP="0089639C">
      <w:pPr>
        <w:spacing w:line="360" w:lineRule="auto"/>
        <w:rPr>
          <w:rFonts w:ascii="Times New Roman" w:hAnsi="Times New Roman" w:cs="Times New Roman"/>
          <w:sz w:val="24"/>
          <w:szCs w:val="24"/>
        </w:rPr>
      </w:pPr>
      <w:r w:rsidRPr="0089639C">
        <w:rPr>
          <w:rFonts w:ascii="Times New Roman" w:eastAsiaTheme="majorHAnsi" w:hAnsi="Times New Roman" w:cs="Times New Roman"/>
          <w:sz w:val="24"/>
          <w:szCs w:val="24"/>
        </w:rPr>
        <w:t xml:space="preserve">Department of Biology, </w:t>
      </w:r>
      <w:proofErr w:type="spellStart"/>
      <w:r w:rsidRPr="0089639C">
        <w:rPr>
          <w:rFonts w:ascii="Times New Roman" w:eastAsiaTheme="majorHAnsi" w:hAnsi="Times New Roman" w:cs="Times New Roman"/>
          <w:sz w:val="24"/>
          <w:szCs w:val="24"/>
        </w:rPr>
        <w:t>Chungbuk</w:t>
      </w:r>
      <w:proofErr w:type="spellEnd"/>
      <w:r w:rsidRPr="0089639C">
        <w:rPr>
          <w:rFonts w:ascii="Times New Roman" w:eastAsiaTheme="majorHAnsi" w:hAnsi="Times New Roman" w:cs="Times New Roman"/>
          <w:sz w:val="24"/>
          <w:szCs w:val="24"/>
        </w:rPr>
        <w:t xml:space="preserve"> National University, Cheongju 28644, </w:t>
      </w:r>
      <w:r w:rsidRPr="0089639C">
        <w:rPr>
          <w:rFonts w:ascii="Times New Roman" w:hAnsi="Times New Roman" w:cs="Times New Roman"/>
          <w:sz w:val="24"/>
          <w:szCs w:val="24"/>
        </w:rPr>
        <w:t>Republic of Korea</w:t>
      </w:r>
    </w:p>
    <w:p w14:paraId="4C345E2A" w14:textId="77777777" w:rsidR="0089639C" w:rsidRDefault="0089639C" w:rsidP="0089639C">
      <w:pPr>
        <w:spacing w:line="360" w:lineRule="auto"/>
        <w:rPr>
          <w:rFonts w:ascii="Times New Roman" w:eastAsia="함초롬바탕" w:hAnsi="Times New Roman" w:cs="Times New Roman"/>
          <w:b/>
          <w:bCs/>
          <w:color w:val="000000"/>
          <w:kern w:val="0"/>
          <w:sz w:val="24"/>
          <w:szCs w:val="24"/>
        </w:rPr>
      </w:pPr>
    </w:p>
    <w:p w14:paraId="1730D6F1" w14:textId="660AED09" w:rsidR="0089639C" w:rsidRPr="0089639C" w:rsidRDefault="0089639C" w:rsidP="0089639C">
      <w:pPr>
        <w:spacing w:line="360" w:lineRule="auto"/>
        <w:rPr>
          <w:rFonts w:ascii="Times New Roman" w:eastAsia="함초롬바탕" w:hAnsi="Times New Roman" w:cs="Times New Roman"/>
          <w:b/>
          <w:bCs/>
          <w:color w:val="000000"/>
          <w:kern w:val="0"/>
          <w:sz w:val="24"/>
          <w:szCs w:val="24"/>
        </w:rPr>
      </w:pPr>
      <w:r w:rsidRPr="0089639C">
        <w:rPr>
          <w:rFonts w:ascii="Times New Roman" w:eastAsia="함초롬바탕" w:hAnsi="Times New Roman" w:cs="Times New Roman" w:hint="eastAsia"/>
          <w:b/>
          <w:bCs/>
          <w:color w:val="000000"/>
          <w:kern w:val="0"/>
          <w:sz w:val="24"/>
          <w:szCs w:val="24"/>
        </w:rPr>
        <w:t>A</w:t>
      </w:r>
      <w:r w:rsidRPr="0089639C">
        <w:rPr>
          <w:rFonts w:ascii="Times New Roman" w:eastAsia="함초롬바탕" w:hAnsi="Times New Roman" w:cs="Times New Roman"/>
          <w:b/>
          <w:bCs/>
          <w:color w:val="000000"/>
          <w:kern w:val="0"/>
          <w:sz w:val="24"/>
          <w:szCs w:val="24"/>
        </w:rPr>
        <w:t>bstract</w:t>
      </w:r>
    </w:p>
    <w:p w14:paraId="332C9069" w14:textId="6411B047" w:rsidR="00B22E0C" w:rsidRDefault="006248C5" w:rsidP="00554644">
      <w:pPr>
        <w:spacing w:line="360" w:lineRule="auto"/>
        <w:rPr>
          <w:rFonts w:ascii="Times New Roman" w:eastAsia="Arial Unicode MS" w:hAnsi="Times New Roman" w:cs="Times New Roman"/>
          <w:bCs/>
          <w:color w:val="000000" w:themeColor="text1"/>
          <w:sz w:val="24"/>
          <w:szCs w:val="24"/>
        </w:rPr>
      </w:pPr>
      <w:r w:rsidRPr="006248C5">
        <w:rPr>
          <w:rFonts w:ascii="Times New Roman" w:hAnsi="Times New Roman" w:cs="Times New Roman"/>
          <w:sz w:val="24"/>
          <w:szCs w:val="24"/>
        </w:rPr>
        <w:t xml:space="preserve">During the past few decades, </w:t>
      </w:r>
      <w:r w:rsidR="00D17500">
        <w:rPr>
          <w:rFonts w:ascii="Times New Roman" w:hAnsi="Times New Roman" w:cs="Times New Roman"/>
          <w:sz w:val="24"/>
          <w:szCs w:val="24"/>
        </w:rPr>
        <w:t>the scientific advances</w:t>
      </w:r>
      <w:r w:rsidRPr="006248C5">
        <w:rPr>
          <w:rFonts w:ascii="Times New Roman" w:hAnsi="Times New Roman" w:cs="Times New Roman"/>
          <w:sz w:val="24"/>
          <w:szCs w:val="24"/>
        </w:rPr>
        <w:t xml:space="preserve"> have been </w:t>
      </w:r>
      <w:r w:rsidR="00D17500">
        <w:rPr>
          <w:rFonts w:ascii="Times New Roman" w:hAnsi="Times New Roman" w:cs="Times New Roman"/>
          <w:sz w:val="24"/>
          <w:szCs w:val="24"/>
        </w:rPr>
        <w:t>reach</w:t>
      </w:r>
      <w:r w:rsidRPr="006248C5">
        <w:rPr>
          <w:rFonts w:ascii="Times New Roman" w:hAnsi="Times New Roman" w:cs="Times New Roman"/>
          <w:sz w:val="24"/>
          <w:szCs w:val="24"/>
        </w:rPr>
        <w:t>ing the</w:t>
      </w:r>
      <w:r w:rsidR="00D17500">
        <w:rPr>
          <w:rFonts w:ascii="Times New Roman" w:hAnsi="Times New Roman" w:cs="Times New Roman"/>
          <w:sz w:val="24"/>
          <w:szCs w:val="24"/>
        </w:rPr>
        <w:t xml:space="preserve"> molecular mechanisms for</w:t>
      </w:r>
      <w:r w:rsidRPr="006248C5">
        <w:rPr>
          <w:rFonts w:ascii="Times New Roman" w:hAnsi="Times New Roman" w:cs="Times New Roman"/>
          <w:sz w:val="24"/>
          <w:szCs w:val="24"/>
        </w:rPr>
        <w:t xml:space="preserve"> perennial root growth </w:t>
      </w:r>
      <w:r>
        <w:rPr>
          <w:rFonts w:ascii="Times New Roman" w:hAnsi="Times New Roman" w:cs="Times New Roman"/>
          <w:sz w:val="24"/>
          <w:szCs w:val="24"/>
        </w:rPr>
        <w:t xml:space="preserve">and </w:t>
      </w:r>
      <w:r w:rsidRPr="006248C5">
        <w:rPr>
          <w:rFonts w:ascii="Times New Roman" w:hAnsi="Times New Roman" w:cs="Times New Roman"/>
          <w:sz w:val="24"/>
          <w:szCs w:val="24"/>
        </w:rPr>
        <w:t>development of Korean ginseng (</w:t>
      </w:r>
      <w:r w:rsidRPr="006248C5">
        <w:rPr>
          <w:rFonts w:ascii="Times New Roman" w:hAnsi="Times New Roman" w:cs="Times New Roman"/>
          <w:i/>
          <w:iCs/>
          <w:sz w:val="24"/>
          <w:szCs w:val="24"/>
        </w:rPr>
        <w:t>Panax ginseng</w:t>
      </w:r>
      <w:r w:rsidRPr="006248C5">
        <w:rPr>
          <w:rFonts w:ascii="Times New Roman" w:hAnsi="Times New Roman" w:cs="Times New Roman"/>
          <w:sz w:val="24"/>
          <w:szCs w:val="24"/>
        </w:rPr>
        <w:t>)</w:t>
      </w:r>
      <w:r w:rsidR="00266BD3">
        <w:rPr>
          <w:rFonts w:ascii="Times New Roman" w:hAnsi="Times New Roman" w:cs="Times New Roman"/>
          <w:sz w:val="24"/>
          <w:szCs w:val="24"/>
        </w:rPr>
        <w:t>.</w:t>
      </w:r>
      <w:r w:rsidRPr="006248C5">
        <w:rPr>
          <w:rFonts w:ascii="Times New Roman" w:hAnsi="Times New Roman" w:cs="Times New Roman"/>
          <w:sz w:val="24"/>
          <w:szCs w:val="24"/>
        </w:rPr>
        <w:t xml:space="preserve"> Our </w:t>
      </w:r>
      <w:r w:rsidR="00594261">
        <w:rPr>
          <w:rFonts w:ascii="Times New Roman" w:hAnsi="Times New Roman" w:cs="Times New Roman"/>
          <w:sz w:val="24"/>
          <w:szCs w:val="24"/>
        </w:rPr>
        <w:t>recent</w:t>
      </w:r>
      <w:r w:rsidRPr="006248C5">
        <w:rPr>
          <w:rFonts w:ascii="Times New Roman" w:hAnsi="Times New Roman" w:cs="Times New Roman"/>
          <w:sz w:val="24"/>
          <w:szCs w:val="24"/>
        </w:rPr>
        <w:t xml:space="preserve"> discoveries demonstrate that </w:t>
      </w:r>
      <w:r w:rsidR="00D17500">
        <w:rPr>
          <w:rFonts w:ascii="Times New Roman" w:hAnsi="Times New Roman" w:cs="Times New Roman"/>
          <w:sz w:val="24"/>
          <w:szCs w:val="24"/>
        </w:rPr>
        <w:t xml:space="preserve">several internal hormone and external signaling networks </w:t>
      </w:r>
      <w:r w:rsidRPr="006248C5">
        <w:rPr>
          <w:rFonts w:ascii="Times New Roman" w:hAnsi="Times New Roman" w:cs="Times New Roman"/>
          <w:sz w:val="24"/>
          <w:szCs w:val="24"/>
        </w:rPr>
        <w:t>are required for secondary growth in the ginseng storage organs.</w:t>
      </w:r>
      <w:r w:rsidR="00E7054E">
        <w:rPr>
          <w:rFonts w:ascii="Times New Roman" w:hAnsi="Times New Roman" w:cs="Times New Roman"/>
          <w:sz w:val="24"/>
          <w:szCs w:val="24"/>
        </w:rPr>
        <w:t xml:space="preserve"> </w:t>
      </w:r>
      <w:r w:rsidR="00D17500">
        <w:rPr>
          <w:rFonts w:ascii="Times New Roman" w:hAnsi="Times New Roman" w:cs="Times New Roman"/>
          <w:sz w:val="24"/>
          <w:szCs w:val="24"/>
        </w:rPr>
        <w:t>In this talk</w:t>
      </w:r>
      <w:r w:rsidR="0089639C" w:rsidRPr="0089639C">
        <w:rPr>
          <w:rFonts w:ascii="Times New Roman" w:eastAsia="Arial Unicode MS" w:hAnsi="Times New Roman" w:cs="Times New Roman"/>
          <w:bCs/>
          <w:color w:val="000000" w:themeColor="text1"/>
          <w:sz w:val="24"/>
          <w:szCs w:val="24"/>
        </w:rPr>
        <w:t xml:space="preserve">, </w:t>
      </w:r>
      <w:r w:rsidR="00D17500">
        <w:rPr>
          <w:rFonts w:ascii="Times New Roman" w:eastAsia="Arial Unicode MS" w:hAnsi="Times New Roman" w:cs="Times New Roman"/>
          <w:bCs/>
          <w:color w:val="000000" w:themeColor="text1"/>
          <w:sz w:val="24"/>
          <w:szCs w:val="24"/>
        </w:rPr>
        <w:t>I’d like to introduce</w:t>
      </w:r>
      <w:r w:rsidR="0089639C" w:rsidRPr="0089639C">
        <w:rPr>
          <w:rFonts w:ascii="Times New Roman" w:eastAsia="Arial Unicode MS" w:hAnsi="Times New Roman" w:cs="Times New Roman"/>
          <w:bCs/>
          <w:color w:val="000000" w:themeColor="text1"/>
          <w:sz w:val="24"/>
          <w:szCs w:val="24"/>
        </w:rPr>
        <w:t xml:space="preserve"> the positive effects of </w:t>
      </w:r>
      <w:r w:rsidR="00D17500">
        <w:rPr>
          <w:rFonts w:ascii="Times New Roman" w:eastAsia="Arial Unicode MS" w:hAnsi="Times New Roman" w:cs="Times New Roman"/>
          <w:bCs/>
          <w:color w:val="000000" w:themeColor="text1"/>
          <w:sz w:val="24"/>
          <w:szCs w:val="24"/>
        </w:rPr>
        <w:t xml:space="preserve">internal </w:t>
      </w:r>
      <w:r w:rsidR="00526952">
        <w:rPr>
          <w:rFonts w:ascii="Times New Roman" w:eastAsia="Arial Unicode MS" w:hAnsi="Times New Roman" w:cs="Times New Roman"/>
          <w:bCs/>
          <w:color w:val="000000" w:themeColor="text1"/>
          <w:sz w:val="24"/>
          <w:szCs w:val="24"/>
        </w:rPr>
        <w:t>auxin</w:t>
      </w:r>
      <w:r w:rsidR="00E7054E">
        <w:rPr>
          <w:rFonts w:ascii="Times New Roman" w:eastAsia="Arial Unicode MS" w:hAnsi="Times New Roman" w:cs="Times New Roman"/>
          <w:bCs/>
          <w:color w:val="000000" w:themeColor="text1"/>
          <w:sz w:val="24"/>
          <w:szCs w:val="24"/>
        </w:rPr>
        <w:t xml:space="preserve"> and GA</w:t>
      </w:r>
      <w:r w:rsidR="00526952">
        <w:rPr>
          <w:rFonts w:ascii="Times New Roman" w:eastAsia="Arial Unicode MS" w:hAnsi="Times New Roman" w:cs="Times New Roman"/>
          <w:bCs/>
          <w:color w:val="000000" w:themeColor="text1"/>
          <w:sz w:val="24"/>
          <w:szCs w:val="24"/>
        </w:rPr>
        <w:t xml:space="preserve"> </w:t>
      </w:r>
      <w:r w:rsidR="00C16FAB">
        <w:rPr>
          <w:rFonts w:ascii="Times New Roman" w:eastAsia="Arial Unicode MS" w:hAnsi="Times New Roman" w:cs="Times New Roman"/>
          <w:bCs/>
          <w:color w:val="000000" w:themeColor="text1"/>
          <w:sz w:val="24"/>
          <w:szCs w:val="24"/>
        </w:rPr>
        <w:t xml:space="preserve">signaling </w:t>
      </w:r>
      <w:r w:rsidR="00526952">
        <w:rPr>
          <w:rFonts w:ascii="Times New Roman" w:eastAsia="Arial Unicode MS" w:hAnsi="Times New Roman" w:cs="Times New Roman"/>
          <w:bCs/>
          <w:color w:val="000000" w:themeColor="text1"/>
          <w:sz w:val="24"/>
          <w:szCs w:val="24"/>
        </w:rPr>
        <w:t>connected with external nitrate uptake and assimilation</w:t>
      </w:r>
      <w:r w:rsidR="0089639C" w:rsidRPr="0089639C">
        <w:rPr>
          <w:rFonts w:ascii="Times New Roman" w:eastAsia="Arial Unicode MS" w:hAnsi="Times New Roman" w:cs="Times New Roman"/>
          <w:bCs/>
          <w:color w:val="000000" w:themeColor="text1"/>
          <w:sz w:val="24"/>
          <w:szCs w:val="24"/>
        </w:rPr>
        <w:t xml:space="preserve"> on storage root </w:t>
      </w:r>
      <w:r w:rsidR="0089639C" w:rsidRPr="0089639C">
        <w:rPr>
          <w:rFonts w:ascii="Times New Roman" w:eastAsia="맑은 고딕" w:hAnsi="Times New Roman" w:cs="Times New Roman"/>
          <w:bCs/>
          <w:color w:val="000000" w:themeColor="text1"/>
          <w:sz w:val="24"/>
          <w:szCs w:val="24"/>
        </w:rPr>
        <w:t xml:space="preserve">secondary growth </w:t>
      </w:r>
      <w:r w:rsidR="0089639C" w:rsidRPr="0089639C">
        <w:rPr>
          <w:rFonts w:ascii="Times New Roman" w:eastAsia="Arial Unicode MS" w:hAnsi="Times New Roman" w:cs="Times New Roman"/>
          <w:bCs/>
          <w:color w:val="000000" w:themeColor="text1"/>
          <w:sz w:val="24"/>
          <w:szCs w:val="24"/>
        </w:rPr>
        <w:t xml:space="preserve">in </w:t>
      </w:r>
      <w:r w:rsidR="0089639C" w:rsidRPr="0089639C">
        <w:rPr>
          <w:rFonts w:ascii="Times New Roman" w:eastAsia="Arial Unicode MS" w:hAnsi="Times New Roman" w:cs="Times New Roman"/>
          <w:bCs/>
          <w:i/>
          <w:iCs/>
          <w:color w:val="000000" w:themeColor="text1"/>
          <w:sz w:val="24"/>
          <w:szCs w:val="24"/>
        </w:rPr>
        <w:t>P</w:t>
      </w:r>
      <w:r w:rsidR="00266BD3">
        <w:rPr>
          <w:rFonts w:ascii="Times New Roman" w:eastAsia="Arial Unicode MS" w:hAnsi="Times New Roman" w:cs="Times New Roman"/>
          <w:bCs/>
          <w:i/>
          <w:iCs/>
          <w:color w:val="000000" w:themeColor="text1"/>
          <w:sz w:val="24"/>
          <w:szCs w:val="24"/>
        </w:rPr>
        <w:t>.</w:t>
      </w:r>
      <w:r w:rsidR="0089639C" w:rsidRPr="0089639C">
        <w:rPr>
          <w:rFonts w:ascii="Times New Roman" w:eastAsia="Arial Unicode MS" w:hAnsi="Times New Roman" w:cs="Times New Roman"/>
          <w:bCs/>
          <w:i/>
          <w:iCs/>
          <w:color w:val="000000" w:themeColor="text1"/>
          <w:sz w:val="24"/>
          <w:szCs w:val="24"/>
        </w:rPr>
        <w:t xml:space="preserve"> ginseng</w:t>
      </w:r>
      <w:r w:rsidR="0089639C" w:rsidRPr="0089639C">
        <w:rPr>
          <w:rFonts w:ascii="Times New Roman" w:eastAsia="Arial Unicode MS" w:hAnsi="Times New Roman" w:cs="Times New Roman"/>
          <w:bCs/>
          <w:color w:val="000000" w:themeColor="text1"/>
          <w:sz w:val="24"/>
          <w:szCs w:val="24"/>
        </w:rPr>
        <w:t>.</w:t>
      </w:r>
      <w:r w:rsidR="0089639C" w:rsidRPr="0089639C">
        <w:rPr>
          <w:rFonts w:ascii="Times New Roman" w:hAnsi="Times New Roman" w:cs="Times New Roman"/>
          <w:sz w:val="24"/>
          <w:szCs w:val="24"/>
        </w:rPr>
        <w:t xml:space="preserve"> Exogenous </w:t>
      </w:r>
      <w:r w:rsidR="00E7054E">
        <w:rPr>
          <w:rFonts w:ascii="Times New Roman" w:hAnsi="Times New Roman" w:cs="Times New Roman"/>
          <w:sz w:val="24"/>
          <w:szCs w:val="24"/>
        </w:rPr>
        <w:t xml:space="preserve">supplement of </w:t>
      </w:r>
      <w:r w:rsidR="0089639C" w:rsidRPr="0089639C">
        <w:rPr>
          <w:rFonts w:ascii="Times New Roman" w:hAnsi="Times New Roman" w:cs="Times New Roman"/>
          <w:sz w:val="24"/>
          <w:szCs w:val="24"/>
        </w:rPr>
        <w:t>nitrate</w:t>
      </w:r>
      <w:r w:rsidR="00E7054E">
        <w:rPr>
          <w:rFonts w:ascii="Times New Roman" w:hAnsi="Times New Roman" w:cs="Times New Roman"/>
          <w:sz w:val="24"/>
          <w:szCs w:val="24"/>
        </w:rPr>
        <w:t xml:space="preserve"> or GA</w:t>
      </w:r>
      <w:r w:rsidR="0089639C" w:rsidRPr="0089639C">
        <w:rPr>
          <w:rFonts w:ascii="Times New Roman" w:hAnsi="Times New Roman" w:cs="Times New Roman"/>
          <w:sz w:val="24"/>
          <w:szCs w:val="24"/>
        </w:rPr>
        <w:t xml:space="preserve"> to ginseng seedlings </w:t>
      </w:r>
      <w:r w:rsidR="0089639C" w:rsidRPr="0089639C">
        <w:rPr>
          <w:rFonts w:ascii="Times New Roman" w:eastAsia="Arial Unicode MS" w:hAnsi="Times New Roman" w:cs="Times New Roman"/>
          <w:bCs/>
          <w:color w:val="000000" w:themeColor="text1"/>
          <w:sz w:val="24"/>
          <w:szCs w:val="24"/>
        </w:rPr>
        <w:t>significantly increased the root secondary growth. Histological analysis indicated that the enhancement of root secondary growth could be attributed to the increase in cambium stem cell activity and the subsequent differentiation of cambium-</w:t>
      </w:r>
      <w:r w:rsidR="00D17500" w:rsidRPr="0089639C">
        <w:rPr>
          <w:rFonts w:ascii="Times New Roman" w:eastAsia="Arial Unicode MS" w:hAnsi="Times New Roman" w:cs="Times New Roman"/>
          <w:bCs/>
          <w:color w:val="000000" w:themeColor="text1"/>
          <w:sz w:val="24"/>
          <w:szCs w:val="24"/>
        </w:rPr>
        <w:t>drive</w:t>
      </w:r>
      <w:r w:rsidR="00D17500">
        <w:rPr>
          <w:rFonts w:ascii="Times New Roman" w:eastAsia="Arial Unicode MS" w:hAnsi="Times New Roman" w:cs="Times New Roman"/>
          <w:bCs/>
          <w:color w:val="000000" w:themeColor="text1"/>
          <w:sz w:val="24"/>
          <w:szCs w:val="24"/>
        </w:rPr>
        <w:t>n</w:t>
      </w:r>
      <w:r w:rsidR="0089639C" w:rsidRPr="0089639C">
        <w:rPr>
          <w:rFonts w:ascii="Times New Roman" w:eastAsia="Arial Unicode MS" w:hAnsi="Times New Roman" w:cs="Times New Roman"/>
          <w:bCs/>
          <w:color w:val="000000" w:themeColor="text1"/>
          <w:sz w:val="24"/>
          <w:szCs w:val="24"/>
        </w:rPr>
        <w:t xml:space="preserve"> storage parenchymal cells. RNA-seq and gene set enrichment analysis (GSEA) revealed that the formation of </w:t>
      </w:r>
      <w:r w:rsidR="0089639C" w:rsidRPr="0089639C">
        <w:rPr>
          <w:rFonts w:ascii="Times New Roman" w:hAnsi="Times New Roman" w:cs="Times New Roman"/>
          <w:bCs/>
          <w:sz w:val="24"/>
          <w:szCs w:val="24"/>
        </w:rPr>
        <w:t>a transcriptional network comprising</w:t>
      </w:r>
      <w:r w:rsidR="00266BD3">
        <w:rPr>
          <w:rFonts w:ascii="Times New Roman" w:hAnsi="Times New Roman" w:cs="Times New Roman"/>
          <w:bCs/>
          <w:sz w:val="24"/>
          <w:szCs w:val="24"/>
        </w:rPr>
        <w:t xml:space="preserve"> secondary cell wall related terms connected with hormones such as</w:t>
      </w:r>
      <w:r w:rsidR="0089639C" w:rsidRPr="0089639C">
        <w:rPr>
          <w:rFonts w:ascii="Times New Roman" w:hAnsi="Times New Roman" w:cs="Times New Roman"/>
          <w:bCs/>
          <w:sz w:val="24"/>
          <w:szCs w:val="24"/>
        </w:rPr>
        <w:t xml:space="preserve"> auxin, </w:t>
      </w:r>
      <w:r w:rsidR="00266BD3">
        <w:rPr>
          <w:rFonts w:ascii="Times New Roman" w:hAnsi="Times New Roman" w:cs="Times New Roman"/>
          <w:bCs/>
          <w:sz w:val="24"/>
          <w:szCs w:val="24"/>
        </w:rPr>
        <w:t xml:space="preserve">GA </w:t>
      </w:r>
      <w:r w:rsidR="0089639C" w:rsidRPr="0089639C">
        <w:rPr>
          <w:rFonts w:ascii="Times New Roman" w:hAnsi="Times New Roman" w:cs="Times New Roman"/>
          <w:bCs/>
          <w:sz w:val="24"/>
          <w:szCs w:val="24"/>
        </w:rPr>
        <w:t>and JA</w:t>
      </w:r>
      <w:r w:rsidR="0089639C" w:rsidRPr="0089639C" w:rsidDel="001D0BC3">
        <w:rPr>
          <w:rFonts w:ascii="Times New Roman" w:eastAsia="Arial Unicode MS" w:hAnsi="Times New Roman" w:cs="Times New Roman"/>
          <w:bCs/>
          <w:color w:val="000000" w:themeColor="text1"/>
          <w:sz w:val="24"/>
          <w:szCs w:val="24"/>
        </w:rPr>
        <w:t xml:space="preserve"> </w:t>
      </w:r>
      <w:r w:rsidR="0089639C" w:rsidRPr="0089639C">
        <w:rPr>
          <w:rFonts w:ascii="Times New Roman" w:eastAsia="Arial Unicode MS" w:hAnsi="Times New Roman" w:cs="Times New Roman"/>
          <w:bCs/>
          <w:color w:val="000000" w:themeColor="text1"/>
          <w:sz w:val="24"/>
          <w:szCs w:val="24"/>
        </w:rPr>
        <w:t>mainly contributed to the secondary growth of ginseng storage roots.</w:t>
      </w:r>
      <w:r w:rsidR="00974CA0">
        <w:rPr>
          <w:rFonts w:ascii="Times New Roman" w:eastAsia="Arial Unicode MS" w:hAnsi="Times New Roman" w:cs="Times New Roman"/>
          <w:bCs/>
          <w:color w:val="000000" w:themeColor="text1"/>
          <w:sz w:val="24"/>
          <w:szCs w:val="24"/>
        </w:rPr>
        <w:t xml:space="preserve"> </w:t>
      </w:r>
      <w:r w:rsidR="0089639C" w:rsidRPr="0089639C">
        <w:rPr>
          <w:rFonts w:ascii="Times New Roman" w:eastAsia="Arial Unicode MS" w:hAnsi="Times New Roman" w:cs="Times New Roman"/>
          <w:bCs/>
          <w:color w:val="000000" w:themeColor="text1"/>
          <w:sz w:val="24"/>
          <w:szCs w:val="24"/>
        </w:rPr>
        <w:t xml:space="preserve">Thus, through the integration of bioinformatic and histological tissue analyses, we demonstrate key biological processes that </w:t>
      </w:r>
      <w:r w:rsidR="00E731F8">
        <w:rPr>
          <w:rFonts w:ascii="Times New Roman" w:eastAsia="Arial Unicode MS" w:hAnsi="Times New Roman" w:cs="Times New Roman"/>
          <w:bCs/>
          <w:color w:val="000000" w:themeColor="text1"/>
          <w:sz w:val="24"/>
          <w:szCs w:val="24"/>
        </w:rPr>
        <w:t xml:space="preserve">establish storage parenchymal tissue and </w:t>
      </w:r>
      <w:r w:rsidR="0089639C" w:rsidRPr="0089639C">
        <w:rPr>
          <w:rFonts w:ascii="Times New Roman" w:eastAsia="Arial Unicode MS" w:hAnsi="Times New Roman" w:cs="Times New Roman"/>
          <w:bCs/>
          <w:color w:val="000000" w:themeColor="text1"/>
          <w:sz w:val="24"/>
          <w:szCs w:val="24"/>
        </w:rPr>
        <w:t xml:space="preserve">promote the secondary growth of </w:t>
      </w:r>
      <w:r w:rsidR="0089639C" w:rsidRPr="0089639C">
        <w:rPr>
          <w:rFonts w:ascii="Times New Roman" w:eastAsia="Arial Unicode MS" w:hAnsi="Times New Roman" w:cs="Times New Roman"/>
          <w:bCs/>
          <w:i/>
          <w:iCs/>
          <w:color w:val="000000" w:themeColor="text1"/>
          <w:sz w:val="24"/>
          <w:szCs w:val="24"/>
        </w:rPr>
        <w:t>P. ginseng</w:t>
      </w:r>
      <w:r w:rsidR="0089639C" w:rsidRPr="0089639C">
        <w:rPr>
          <w:rFonts w:ascii="Times New Roman" w:eastAsia="Arial Unicode MS" w:hAnsi="Times New Roman" w:cs="Times New Roman"/>
          <w:bCs/>
          <w:color w:val="000000" w:themeColor="text1"/>
          <w:sz w:val="24"/>
          <w:szCs w:val="24"/>
        </w:rPr>
        <w:t xml:space="preserve"> storage roots. </w:t>
      </w:r>
      <w:r w:rsidR="00F54AE5">
        <w:rPr>
          <w:rFonts w:ascii="Times New Roman" w:eastAsia="Arial Unicode MS" w:hAnsi="Times New Roman" w:cs="Times New Roman"/>
          <w:bCs/>
          <w:color w:val="000000" w:themeColor="text1"/>
          <w:sz w:val="24"/>
          <w:szCs w:val="24"/>
        </w:rPr>
        <w:t xml:space="preserve">Finally, </w:t>
      </w:r>
      <w:r w:rsidR="00B22E0C" w:rsidRPr="00B22E0C">
        <w:rPr>
          <w:rFonts w:ascii="Times New Roman" w:eastAsia="Arial Unicode MS" w:hAnsi="Times New Roman" w:cs="Times New Roman"/>
          <w:bCs/>
          <w:color w:val="000000" w:themeColor="text1"/>
          <w:sz w:val="24"/>
          <w:szCs w:val="24"/>
        </w:rPr>
        <w:t xml:space="preserve">I would like to introduce </w:t>
      </w:r>
      <w:proofErr w:type="spellStart"/>
      <w:r w:rsidR="00B22E0C" w:rsidRPr="00B22E0C">
        <w:rPr>
          <w:rFonts w:ascii="Times New Roman" w:eastAsia="Arial Unicode MS" w:hAnsi="Times New Roman" w:cs="Times New Roman"/>
          <w:bCs/>
          <w:i/>
          <w:iCs/>
          <w:color w:val="000000" w:themeColor="text1"/>
          <w:sz w:val="24"/>
          <w:szCs w:val="24"/>
        </w:rPr>
        <w:t>Capsella</w:t>
      </w:r>
      <w:proofErr w:type="spellEnd"/>
      <w:r w:rsidR="00B22E0C" w:rsidRPr="00B22E0C">
        <w:rPr>
          <w:rFonts w:ascii="Times New Roman" w:eastAsia="Arial Unicode MS" w:hAnsi="Times New Roman" w:cs="Times New Roman"/>
          <w:bCs/>
          <w:i/>
          <w:iCs/>
          <w:color w:val="000000" w:themeColor="text1"/>
          <w:sz w:val="24"/>
          <w:szCs w:val="24"/>
        </w:rPr>
        <w:t xml:space="preserve"> rubella</w:t>
      </w:r>
      <w:r w:rsidR="00B22E0C" w:rsidRPr="00B22E0C">
        <w:rPr>
          <w:rFonts w:ascii="Times New Roman" w:eastAsia="Arial Unicode MS" w:hAnsi="Times New Roman" w:cs="Times New Roman"/>
          <w:bCs/>
          <w:color w:val="000000" w:themeColor="text1"/>
          <w:sz w:val="24"/>
          <w:szCs w:val="24"/>
        </w:rPr>
        <w:t xml:space="preserve"> as a new model plant system to implement a heterogeneous experimental approach for functional studies on diverse storage root crops.</w:t>
      </w:r>
    </w:p>
    <w:sectPr w:rsidR="00B22E0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BE85" w14:textId="77777777" w:rsidR="00AC40B3" w:rsidRDefault="00AC40B3" w:rsidP="00554644">
      <w:pPr>
        <w:spacing w:after="0" w:line="240" w:lineRule="auto"/>
      </w:pPr>
      <w:r>
        <w:separator/>
      </w:r>
    </w:p>
  </w:endnote>
  <w:endnote w:type="continuationSeparator" w:id="0">
    <w:p w14:paraId="407D67F5" w14:textId="77777777" w:rsidR="00AC40B3" w:rsidRDefault="00AC40B3" w:rsidP="0055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Arial Unicode MS">
    <w:altName w:val="돋움"/>
    <w:panose1 w:val="020B0604020202020204"/>
    <w:charset w:val="81"/>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3A42" w14:textId="77777777" w:rsidR="00AC40B3" w:rsidRDefault="00AC40B3" w:rsidP="00554644">
      <w:pPr>
        <w:spacing w:after="0" w:line="240" w:lineRule="auto"/>
      </w:pPr>
      <w:r>
        <w:separator/>
      </w:r>
    </w:p>
  </w:footnote>
  <w:footnote w:type="continuationSeparator" w:id="0">
    <w:p w14:paraId="7EDC0F18" w14:textId="77777777" w:rsidR="00AC40B3" w:rsidRDefault="00AC40B3" w:rsidP="0055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9C"/>
    <w:rsid w:val="00096DC8"/>
    <w:rsid w:val="001636C5"/>
    <w:rsid w:val="00230D46"/>
    <w:rsid w:val="00266BD3"/>
    <w:rsid w:val="003C3E26"/>
    <w:rsid w:val="00491ED6"/>
    <w:rsid w:val="00526952"/>
    <w:rsid w:val="00554644"/>
    <w:rsid w:val="00594261"/>
    <w:rsid w:val="006248C5"/>
    <w:rsid w:val="006E420C"/>
    <w:rsid w:val="0089639C"/>
    <w:rsid w:val="00973678"/>
    <w:rsid w:val="00974CA0"/>
    <w:rsid w:val="009A4F76"/>
    <w:rsid w:val="00AC40B3"/>
    <w:rsid w:val="00B22E0C"/>
    <w:rsid w:val="00BD12B2"/>
    <w:rsid w:val="00C1662F"/>
    <w:rsid w:val="00C16FAB"/>
    <w:rsid w:val="00D17500"/>
    <w:rsid w:val="00D52D03"/>
    <w:rsid w:val="00E06B3D"/>
    <w:rsid w:val="00E7054E"/>
    <w:rsid w:val="00E731F8"/>
    <w:rsid w:val="00F54AE5"/>
    <w:rsid w:val="00F746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ACBA"/>
  <w15:chartTrackingRefBased/>
  <w15:docId w15:val="{2C3CC292-DE4D-4D69-A2D5-62B477BD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39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3authornames">
    <w:name w:val="MDPI_1.3_authornames"/>
    <w:next w:val="a"/>
    <w:qFormat/>
    <w:rsid w:val="0089639C"/>
    <w:pPr>
      <w:adjustRightInd w:val="0"/>
      <w:snapToGrid w:val="0"/>
      <w:spacing w:after="360" w:line="260" w:lineRule="atLeast"/>
      <w:jc w:val="left"/>
    </w:pPr>
    <w:rPr>
      <w:rFonts w:ascii="Palatino Linotype" w:eastAsia="Times New Roman" w:hAnsi="Palatino Linotype" w:cs="Times New Roman"/>
      <w:b/>
      <w:color w:val="000000"/>
      <w:kern w:val="0"/>
      <w:lang w:eastAsia="de-DE" w:bidi="en-US"/>
    </w:rPr>
  </w:style>
  <w:style w:type="character" w:styleId="a3">
    <w:name w:val="Hyperlink"/>
    <w:basedOn w:val="a0"/>
    <w:uiPriority w:val="99"/>
    <w:unhideWhenUsed/>
    <w:rsid w:val="0089639C"/>
    <w:rPr>
      <w:color w:val="0563C1" w:themeColor="hyperlink"/>
      <w:u w:val="single"/>
    </w:rPr>
  </w:style>
  <w:style w:type="character" w:styleId="a4">
    <w:name w:val="Unresolved Mention"/>
    <w:basedOn w:val="a0"/>
    <w:uiPriority w:val="99"/>
    <w:semiHidden/>
    <w:unhideWhenUsed/>
    <w:rsid w:val="0089639C"/>
    <w:rPr>
      <w:color w:val="605E5C"/>
      <w:shd w:val="clear" w:color="auto" w:fill="E1DFDD"/>
    </w:rPr>
  </w:style>
  <w:style w:type="paragraph" w:styleId="a5">
    <w:name w:val="header"/>
    <w:basedOn w:val="a"/>
    <w:link w:val="Char"/>
    <w:uiPriority w:val="99"/>
    <w:unhideWhenUsed/>
    <w:rsid w:val="00554644"/>
    <w:pPr>
      <w:tabs>
        <w:tab w:val="center" w:pos="4513"/>
        <w:tab w:val="right" w:pos="9026"/>
      </w:tabs>
      <w:snapToGrid w:val="0"/>
    </w:pPr>
  </w:style>
  <w:style w:type="character" w:customStyle="1" w:styleId="Char">
    <w:name w:val="머리글 Char"/>
    <w:basedOn w:val="a0"/>
    <w:link w:val="a5"/>
    <w:uiPriority w:val="99"/>
    <w:rsid w:val="00554644"/>
  </w:style>
  <w:style w:type="paragraph" w:styleId="a6">
    <w:name w:val="footer"/>
    <w:basedOn w:val="a"/>
    <w:link w:val="Char0"/>
    <w:uiPriority w:val="99"/>
    <w:unhideWhenUsed/>
    <w:rsid w:val="00554644"/>
    <w:pPr>
      <w:tabs>
        <w:tab w:val="center" w:pos="4513"/>
        <w:tab w:val="right" w:pos="9026"/>
      </w:tabs>
      <w:snapToGrid w:val="0"/>
    </w:pPr>
  </w:style>
  <w:style w:type="character" w:customStyle="1" w:styleId="Char0">
    <w:name w:val="바닥글 Char"/>
    <w:basedOn w:val="a0"/>
    <w:link w:val="a6"/>
    <w:uiPriority w:val="99"/>
    <w:rsid w:val="00554644"/>
  </w:style>
  <w:style w:type="paragraph" w:customStyle="1" w:styleId="0">
    <w:name w:val="0"/>
    <w:basedOn w:val="a"/>
    <w:rsid w:val="00D17500"/>
    <w:pPr>
      <w:widowControl/>
      <w:wordWrap/>
      <w:autoSpaceDE/>
      <w:autoSpaceDN/>
      <w:snapToGrid w:val="0"/>
      <w:spacing w:before="100" w:beforeAutospacing="1" w:after="100" w:afterAutospacing="1" w:line="240" w:lineRule="auto"/>
      <w:jc w:val="left"/>
      <w:textAlignment w:val="baseline"/>
    </w:pPr>
    <w:rPr>
      <w:rFonts w:ascii="맑은 고딕" w:eastAsia="맑은 고딕" w:hAnsi="맑은 고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262</Words>
  <Characters>1494</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류호진</dc:creator>
  <cp:keywords/>
  <dc:description/>
  <cp:lastModifiedBy>Hojin Ryu</cp:lastModifiedBy>
  <cp:revision>12</cp:revision>
  <dcterms:created xsi:type="dcterms:W3CDTF">2023-06-20T06:45:00Z</dcterms:created>
  <dcterms:modified xsi:type="dcterms:W3CDTF">2023-11-03T08:40:00Z</dcterms:modified>
</cp:coreProperties>
</file>